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857A" w14:textId="0E8B975E" w:rsidR="00E01238" w:rsidRDefault="00E01238" w:rsidP="00E0123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68E942F" wp14:editId="696A339E">
            <wp:extent cx="2148840" cy="1943100"/>
            <wp:effectExtent l="0" t="0" r="3810" b="0"/>
            <wp:docPr id="926830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1F33A" w14:textId="244DBA79" w:rsidR="00FE1BE6" w:rsidRPr="00D654A3" w:rsidRDefault="00FE1BE6" w:rsidP="00E01238">
      <w:pPr>
        <w:jc w:val="center"/>
        <w:rPr>
          <w:b/>
          <w:bCs/>
          <w:sz w:val="28"/>
          <w:szCs w:val="28"/>
        </w:rPr>
      </w:pPr>
      <w:r w:rsidRPr="00D654A3">
        <w:rPr>
          <w:b/>
          <w:bCs/>
          <w:sz w:val="28"/>
          <w:szCs w:val="28"/>
        </w:rPr>
        <w:t>Feverfew</w:t>
      </w:r>
    </w:p>
    <w:p w14:paraId="293CCDCA" w14:textId="2FC02AB0" w:rsidR="00FE1BE6" w:rsidRDefault="00D654A3" w:rsidP="00E01238">
      <w:pPr>
        <w:jc w:val="center"/>
      </w:pPr>
      <w:r>
        <w:t>(</w:t>
      </w:r>
      <w:r w:rsidR="00FE1BE6">
        <w:t>Tanacetum parthenium</w:t>
      </w:r>
      <w:r>
        <w:t>)</w:t>
      </w:r>
    </w:p>
    <w:p w14:paraId="1CAF906F" w14:textId="73AD3AA1" w:rsidR="00FE1BE6" w:rsidRDefault="00FE1BE6" w:rsidP="00FE1BE6">
      <w:r>
        <w:t>Feverfew is a</w:t>
      </w:r>
      <w:r w:rsidR="00D654A3">
        <w:t>n</w:t>
      </w:r>
      <w:r>
        <w:t xml:space="preserve"> herbaceous perennial plant in the Asteraceae (daisy) family, native to Europe</w:t>
      </w:r>
      <w:r w:rsidR="00D654A3">
        <w:t>,</w:t>
      </w:r>
      <w:r>
        <w:t xml:space="preserve"> </w:t>
      </w:r>
      <w:r w:rsidR="00D654A3" w:rsidRPr="00D654A3">
        <w:t>particularly the Balkan Peninsula</w:t>
      </w:r>
      <w:r w:rsidR="00D654A3" w:rsidRPr="00D654A3">
        <w:t xml:space="preserve"> </w:t>
      </w:r>
      <w:r>
        <w:t xml:space="preserve">and </w:t>
      </w:r>
      <w:r w:rsidR="00D654A3">
        <w:t xml:space="preserve">is </w:t>
      </w:r>
      <w:r>
        <w:t>widely cultivated for its medicinal properties.</w:t>
      </w:r>
      <w:r w:rsidR="00D654A3" w:rsidRPr="00D654A3">
        <w:t xml:space="preserve"> </w:t>
      </w:r>
      <w:r w:rsidR="00D654A3" w:rsidRPr="00D654A3">
        <w:t>Feverfew is a</w:t>
      </w:r>
      <w:r w:rsidR="00D654A3">
        <w:t>n</w:t>
      </w:r>
      <w:r w:rsidR="00D654A3" w:rsidRPr="00D654A3">
        <w:t xml:space="preserve"> herbaceous perennial, but it is often grown as an annual in colder climates.</w:t>
      </w:r>
    </w:p>
    <w:p w14:paraId="1644A1D5" w14:textId="285A37AC" w:rsidR="00FE1BE6" w:rsidRDefault="00D654A3" w:rsidP="00FE1BE6">
      <w:r>
        <w:t>•</w:t>
      </w:r>
      <w:r w:rsidRPr="00D654A3">
        <w:rPr>
          <w:b/>
          <w:bCs/>
        </w:rPr>
        <w:t>HARDINESS</w:t>
      </w:r>
      <w:r>
        <w:t xml:space="preserve"> Fully hardy to half hardy.</w:t>
      </w:r>
    </w:p>
    <w:p w14:paraId="7C3705DB" w14:textId="56B13425" w:rsidR="00FE1BE6" w:rsidRPr="00D654A3" w:rsidRDefault="00D654A3" w:rsidP="00FE1BE6">
      <w:r>
        <w:t>•</w:t>
      </w:r>
      <w:r w:rsidRPr="00D654A3">
        <w:rPr>
          <w:b/>
          <w:bCs/>
        </w:rPr>
        <w:t>CULTIVATION</w:t>
      </w:r>
      <w:r>
        <w:rPr>
          <w:b/>
          <w:bCs/>
        </w:rPr>
        <w:t xml:space="preserve"> </w:t>
      </w:r>
      <w:r w:rsidRPr="00D654A3">
        <w:t>Grow in well drained, preferably sandy soil in full sun</w:t>
      </w:r>
      <w:r w:rsidR="00E01238">
        <w:t xml:space="preserve"> or partial shade</w:t>
      </w:r>
      <w:r w:rsidRPr="00D654A3">
        <w:t>.</w:t>
      </w:r>
      <w:r w:rsidR="00E01238" w:rsidRPr="00E01238">
        <w:t xml:space="preserve"> </w:t>
      </w:r>
      <w:r w:rsidR="00E01238" w:rsidRPr="00E01238">
        <w:t>Keep the soil consistently moist but not waterlogged.</w:t>
      </w:r>
      <w:r w:rsidR="00E01238" w:rsidRPr="00E01238">
        <w:t xml:space="preserve"> </w:t>
      </w:r>
      <w:r w:rsidR="00E01238" w:rsidRPr="00E01238">
        <w:t>Feverfew plants typically reach heights of 1 to 2 feet (30 to 60 cm).</w:t>
      </w:r>
    </w:p>
    <w:p w14:paraId="4DBE0F78" w14:textId="56DF79E4" w:rsidR="00FE1BE6" w:rsidRPr="00E01238" w:rsidRDefault="00E01238" w:rsidP="00FE1BE6">
      <w:pPr>
        <w:rPr>
          <w:b/>
          <w:bCs/>
        </w:rPr>
      </w:pPr>
      <w:r>
        <w:t>•</w:t>
      </w:r>
      <w:r w:rsidRPr="00E01238">
        <w:rPr>
          <w:b/>
          <w:bCs/>
        </w:rPr>
        <w:t>PROPAGATION</w:t>
      </w:r>
    </w:p>
    <w:p w14:paraId="0F645B51" w14:textId="6003AA3F" w:rsidR="00FE1BE6" w:rsidRDefault="00FE1BE6" w:rsidP="00FE1BE6">
      <w:r w:rsidRPr="00E01238">
        <w:rPr>
          <w:b/>
          <w:bCs/>
        </w:rPr>
        <w:t>Seeds:</w:t>
      </w:r>
      <w:r>
        <w:t xml:space="preserve"> Start Feverfew from seeds sown directly in the garden in spring or </w:t>
      </w:r>
      <w:r w:rsidR="00E01238">
        <w:t>early winter</w:t>
      </w:r>
      <w:r>
        <w:t>.</w:t>
      </w:r>
    </w:p>
    <w:p w14:paraId="180FFB69" w14:textId="069533A8" w:rsidR="00FE1BE6" w:rsidRDefault="00FE1BE6" w:rsidP="00FE1BE6">
      <w:r w:rsidRPr="00E01238">
        <w:rPr>
          <w:b/>
          <w:bCs/>
        </w:rPr>
        <w:t>Division:</w:t>
      </w:r>
      <w:r>
        <w:t xml:space="preserve"> Propagate mature plants by dividing clumps in spring or early </w:t>
      </w:r>
      <w:r w:rsidR="00E01238">
        <w:t>autumn</w:t>
      </w:r>
      <w:r>
        <w:t>.</w:t>
      </w:r>
    </w:p>
    <w:p w14:paraId="382C9B79" w14:textId="06079A78" w:rsidR="00FE1BE6" w:rsidRDefault="00E01238" w:rsidP="00FE1BE6">
      <w:r>
        <w:t>•</w:t>
      </w:r>
      <w:r w:rsidRPr="00E01238">
        <w:rPr>
          <w:b/>
          <w:bCs/>
        </w:rPr>
        <w:t>PESTS AND DISEASES</w:t>
      </w:r>
      <w:r>
        <w:rPr>
          <w:b/>
          <w:bCs/>
        </w:rPr>
        <w:t xml:space="preserve"> </w:t>
      </w:r>
      <w:r w:rsidRPr="00E01238">
        <w:t>Aphids, chrysanthemum eelworm, and leaf miners may be a problem.</w:t>
      </w:r>
    </w:p>
    <w:p w14:paraId="71806430" w14:textId="7609D925" w:rsidR="00FE1BE6" w:rsidRDefault="00E01238" w:rsidP="00FE1BE6">
      <w:r>
        <w:t>•</w:t>
      </w:r>
      <w:r w:rsidR="00FE1BE6" w:rsidRPr="00E01238">
        <w:rPr>
          <w:b/>
          <w:bCs/>
        </w:rPr>
        <w:t>U</w:t>
      </w:r>
      <w:r w:rsidRPr="00E01238">
        <w:rPr>
          <w:b/>
          <w:bCs/>
        </w:rPr>
        <w:t>SES</w:t>
      </w:r>
    </w:p>
    <w:p w14:paraId="54460F28" w14:textId="4CB0D24F" w:rsidR="00FE1BE6" w:rsidRDefault="00FE1BE6" w:rsidP="00FE1BE6">
      <w:r w:rsidRPr="00E01238">
        <w:rPr>
          <w:b/>
          <w:bCs/>
        </w:rPr>
        <w:t>Medicinal:</w:t>
      </w:r>
      <w:r w:rsidR="00E01238" w:rsidRPr="00E01238">
        <w:t xml:space="preserve"> </w:t>
      </w:r>
      <w:r w:rsidR="00E01238" w:rsidRPr="00E01238">
        <w:t>Feverfew is primarily used in herbal medicine to treat migraines and headaches.</w:t>
      </w:r>
      <w:r w:rsidR="00E01238" w:rsidRPr="00E01238">
        <w:t xml:space="preserve"> </w:t>
      </w:r>
      <w:r w:rsidR="00E01238" w:rsidRPr="00E01238">
        <w:t>It contains compounds that may have anti-inflammatory and pain-relieving properties.</w:t>
      </w:r>
      <w:r w:rsidR="00E01238" w:rsidRPr="00E01238">
        <w:t xml:space="preserve"> </w:t>
      </w:r>
      <w:r w:rsidR="00E01238" w:rsidRPr="00E01238">
        <w:t>Feverfew is also used for fever reduction, arthritis, menstrual disorders, and digestive issues.</w:t>
      </w:r>
    </w:p>
    <w:p w14:paraId="52464B1D" w14:textId="77777777" w:rsidR="00FE1BE6" w:rsidRDefault="00FE1BE6" w:rsidP="00FE1BE6">
      <w:r w:rsidRPr="00E01238">
        <w:rPr>
          <w:b/>
          <w:bCs/>
        </w:rPr>
        <w:t>Culinary:</w:t>
      </w:r>
      <w:r>
        <w:t xml:space="preserve"> While traditionally used medicinally, Feverfew is not commonly used in culinary dishes due to its bitter taste.</w:t>
      </w:r>
    </w:p>
    <w:p w14:paraId="6DBC7BB6" w14:textId="4525FF43" w:rsidR="00FE1BE6" w:rsidRDefault="00E01238" w:rsidP="00FE1BE6">
      <w:r>
        <w:t>•</w:t>
      </w:r>
      <w:r w:rsidRPr="00E01238">
        <w:rPr>
          <w:b/>
          <w:bCs/>
        </w:rPr>
        <w:t>OTHER BENEFITS</w:t>
      </w:r>
    </w:p>
    <w:p w14:paraId="72E2EFB2" w14:textId="71FB79E1" w:rsidR="00FE1BE6" w:rsidRDefault="00FE1BE6" w:rsidP="00FE1BE6">
      <w:r w:rsidRPr="00E01238">
        <w:rPr>
          <w:b/>
          <w:bCs/>
        </w:rPr>
        <w:t>Ornamental Value:</w:t>
      </w:r>
      <w:r>
        <w:t xml:space="preserve"> Feverfew produces clusters of small, daisy-like flowers with white petals and yellow </w:t>
      </w:r>
      <w:r w:rsidR="00E01238">
        <w:t>centres</w:t>
      </w:r>
      <w:r>
        <w:t>, making it a charming addition to herb gardens and borders.</w:t>
      </w:r>
    </w:p>
    <w:p w14:paraId="0712862A" w14:textId="77777777" w:rsidR="00FE1BE6" w:rsidRDefault="00FE1BE6" w:rsidP="00FE1BE6">
      <w:r w:rsidRPr="00E01238">
        <w:rPr>
          <w:b/>
          <w:bCs/>
        </w:rPr>
        <w:t>Companion Planting:</w:t>
      </w:r>
      <w:r>
        <w:t xml:space="preserve"> Plant Feverfew near roses to deter aphids and attract beneficial insects.</w:t>
      </w:r>
    </w:p>
    <w:p w14:paraId="6CB1AE88" w14:textId="0B10F32D" w:rsidR="00FE1BE6" w:rsidRDefault="00E01238" w:rsidP="00FE1BE6">
      <w:r>
        <w:t>•</w:t>
      </w:r>
      <w:r w:rsidRPr="00E01238">
        <w:rPr>
          <w:b/>
          <w:bCs/>
        </w:rPr>
        <w:t>PRECAUTIONS</w:t>
      </w:r>
      <w:r>
        <w:t xml:space="preserve"> </w:t>
      </w:r>
    </w:p>
    <w:p w14:paraId="778176DD" w14:textId="77777777" w:rsidR="00FE1BE6" w:rsidRDefault="00FE1BE6" w:rsidP="00FE1BE6">
      <w:r w:rsidRPr="00E01238">
        <w:rPr>
          <w:b/>
          <w:bCs/>
        </w:rPr>
        <w:t>Caution:</w:t>
      </w:r>
      <w:r>
        <w:t xml:space="preserve"> Feverfew may cause allergic reactions in some individuals.</w:t>
      </w:r>
    </w:p>
    <w:p w14:paraId="45AE83DF" w14:textId="3CB9E602" w:rsidR="00657608" w:rsidRDefault="00FE1BE6" w:rsidP="00FE1BE6">
      <w:r w:rsidRPr="00E01238">
        <w:rPr>
          <w:b/>
          <w:bCs/>
        </w:rPr>
        <w:t>Consultation:</w:t>
      </w:r>
      <w:r>
        <w:t xml:space="preserve"> Consult with a healthcare professional before using Feverfew for medicinal purposes, especially if pregnant, nursing, or taking other medications.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E6"/>
    <w:rsid w:val="00657608"/>
    <w:rsid w:val="006E1659"/>
    <w:rsid w:val="0077318B"/>
    <w:rsid w:val="00B3549C"/>
    <w:rsid w:val="00D654A3"/>
    <w:rsid w:val="00E01238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BFFA"/>
  <w15:chartTrackingRefBased/>
  <w15:docId w15:val="{2A0C3306-9E39-4513-A752-B7DEA5F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B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889AE3-21BF-4889-85E0-43BB5DED3DEB}"/>
</file>

<file path=customXml/itemProps2.xml><?xml version="1.0" encoding="utf-8"?>
<ds:datastoreItem xmlns:ds="http://schemas.openxmlformats.org/officeDocument/2006/customXml" ds:itemID="{3B98C49A-2BF0-4396-A36A-DBBA485CED3E}"/>
</file>

<file path=customXml/itemProps3.xml><?xml version="1.0" encoding="utf-8"?>
<ds:datastoreItem xmlns:ds="http://schemas.openxmlformats.org/officeDocument/2006/customXml" ds:itemID="{1F5B2631-B951-4916-945C-3ACCAE594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2</cp:revision>
  <dcterms:created xsi:type="dcterms:W3CDTF">2024-05-05T08:41:00Z</dcterms:created>
  <dcterms:modified xsi:type="dcterms:W3CDTF">2024-05-07T18:38:00Z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